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50644" w14:textId="77777777"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5702C5BE" wp14:editId="2068F39A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E2510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14:paraId="42E09FCB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14:paraId="3E5F0570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14:paraId="5E607998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14:paraId="3625A93E" w14:textId="77777777"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14:paraId="5DDA6E03" w14:textId="77777777"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14:paraId="1FBB55AA" w14:textId="77777777"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proofErr w:type="gramStart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gramEnd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8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14:paraId="70D215CC" w14:textId="77777777" w:rsidR="000A6A51" w:rsidRDefault="000A6A51" w:rsidP="00CF64D3">
      <w:pPr>
        <w:jc w:val="center"/>
        <w:rPr>
          <w:rFonts w:cs="Calibri"/>
          <w:b/>
          <w:sz w:val="32"/>
          <w:szCs w:val="32"/>
        </w:rPr>
      </w:pPr>
    </w:p>
    <w:p w14:paraId="469B3868" w14:textId="2DF779A4" w:rsidR="00CF64D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  <w:r w:rsidR="000A6A51">
        <w:rPr>
          <w:rFonts w:cs="Calibri"/>
          <w:b/>
          <w:sz w:val="32"/>
          <w:szCs w:val="32"/>
        </w:rPr>
        <w:t xml:space="preserve"> 5^ </w:t>
      </w:r>
      <w:r w:rsidR="00E80184">
        <w:rPr>
          <w:rFonts w:cs="Calibri"/>
          <w:b/>
          <w:sz w:val="32"/>
          <w:szCs w:val="32"/>
        </w:rPr>
        <w:t>-SEZ</w:t>
      </w:r>
      <w:r w:rsidR="00E46865">
        <w:rPr>
          <w:rFonts w:cs="Calibri"/>
          <w:b/>
          <w:sz w:val="32"/>
          <w:szCs w:val="32"/>
        </w:rPr>
        <w:t xml:space="preserve"> A</w:t>
      </w:r>
    </w:p>
    <w:p w14:paraId="4BCFCD04" w14:textId="77777777" w:rsidR="000A6A51" w:rsidRPr="00FF46E3" w:rsidRDefault="00E80184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DISCIPLINA</w:t>
      </w:r>
    </w:p>
    <w:p w14:paraId="7DF8E71E" w14:textId="77777777" w:rsidR="00C522BC" w:rsidRPr="00FF46E3" w:rsidRDefault="00CF64D3" w:rsidP="00405D54">
      <w:pPr>
        <w:jc w:val="center"/>
        <w:rPr>
          <w:rFonts w:cs="Calibri"/>
          <w:sz w:val="28"/>
          <w:szCs w:val="28"/>
          <w:u w:val="single"/>
        </w:rPr>
      </w:pPr>
      <w:r w:rsidRPr="00FF46E3">
        <w:rPr>
          <w:rFonts w:cs="Calibri"/>
          <w:sz w:val="28"/>
          <w:szCs w:val="28"/>
          <w:u w:val="single"/>
        </w:rPr>
        <w:t>A.S.202</w:t>
      </w:r>
      <w:r w:rsidR="00E80184">
        <w:rPr>
          <w:rFonts w:cs="Calibri"/>
          <w:sz w:val="28"/>
          <w:szCs w:val="28"/>
          <w:u w:val="single"/>
        </w:rPr>
        <w:t>1</w:t>
      </w:r>
      <w:r w:rsidRPr="00FF46E3">
        <w:rPr>
          <w:rFonts w:cs="Calibri"/>
          <w:sz w:val="28"/>
          <w:szCs w:val="28"/>
          <w:u w:val="single"/>
        </w:rPr>
        <w:t>/2</w:t>
      </w:r>
      <w:r w:rsidR="00E80184">
        <w:rPr>
          <w:rFonts w:cs="Calibri"/>
          <w:sz w:val="28"/>
          <w:szCs w:val="28"/>
          <w:u w:val="singl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B22603" w14:paraId="7B6BC25B" w14:textId="77777777" w:rsidTr="003F40D2">
        <w:tc>
          <w:tcPr>
            <w:tcW w:w="4816" w:type="dxa"/>
          </w:tcPr>
          <w:p w14:paraId="50C773D7" w14:textId="77777777"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14:paraId="0EB3E862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26E6B2F2" w14:textId="5BD7D77A" w:rsidR="004B77BA" w:rsidRPr="00DF6FFE" w:rsidRDefault="00DF6FFE" w:rsidP="00E80184">
            <w:pPr>
              <w:spacing w:after="0" w:line="240" w:lineRule="auto"/>
              <w:rPr>
                <w:sz w:val="24"/>
                <w:szCs w:val="24"/>
              </w:rPr>
            </w:pPr>
            <w:r w:rsidRPr="00DF6FFE">
              <w:rPr>
                <w:sz w:val="24"/>
                <w:szCs w:val="24"/>
              </w:rPr>
              <w:t xml:space="preserve">5^ </w:t>
            </w:r>
            <w:r w:rsidR="00E80184">
              <w:rPr>
                <w:sz w:val="24"/>
                <w:szCs w:val="24"/>
              </w:rPr>
              <w:t xml:space="preserve">SEZ </w:t>
            </w:r>
            <w:r w:rsidR="00AF36D0">
              <w:rPr>
                <w:sz w:val="24"/>
                <w:szCs w:val="24"/>
              </w:rPr>
              <w:t xml:space="preserve">A </w:t>
            </w:r>
            <w:r w:rsidR="002562CC">
              <w:rPr>
                <w:sz w:val="24"/>
                <w:szCs w:val="24"/>
              </w:rPr>
              <w:t xml:space="preserve">- </w:t>
            </w:r>
            <w:r w:rsidR="00E80184">
              <w:rPr>
                <w:sz w:val="24"/>
                <w:szCs w:val="24"/>
              </w:rPr>
              <w:t xml:space="preserve">INDIRIZZO: </w:t>
            </w:r>
            <w:r w:rsidRPr="00DF6FFE">
              <w:rPr>
                <w:sz w:val="24"/>
                <w:szCs w:val="24"/>
              </w:rPr>
              <w:t xml:space="preserve">Liceo </w:t>
            </w:r>
            <w:r w:rsidR="00AF36D0">
              <w:rPr>
                <w:sz w:val="24"/>
                <w:szCs w:val="24"/>
              </w:rPr>
              <w:t>Scientifico Sportivo</w:t>
            </w:r>
          </w:p>
        </w:tc>
      </w:tr>
      <w:tr w:rsidR="0078010B" w:rsidRPr="00B22603" w14:paraId="35F91B96" w14:textId="77777777" w:rsidTr="003F40D2">
        <w:tc>
          <w:tcPr>
            <w:tcW w:w="4816" w:type="dxa"/>
          </w:tcPr>
          <w:p w14:paraId="339037DC" w14:textId="77777777" w:rsidR="00C57E7D" w:rsidRDefault="00C57E7D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00C1218" w14:textId="1E1C0248"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14:paraId="6C8EE49A" w14:textId="77777777" w:rsidR="001108E9" w:rsidRDefault="001108E9" w:rsidP="00537924">
            <w:pPr>
              <w:spacing w:after="0" w:line="240" w:lineRule="auto"/>
              <w:rPr>
                <w:sz w:val="24"/>
                <w:szCs w:val="24"/>
              </w:rPr>
            </w:pPr>
          </w:p>
          <w:p w14:paraId="076EBE0C" w14:textId="38E9632F" w:rsidR="0078010B" w:rsidRDefault="00AF36D0" w:rsidP="005379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Storia</w:t>
            </w:r>
          </w:p>
          <w:p w14:paraId="1A1F186F" w14:textId="7837957C" w:rsidR="008F4CF0" w:rsidRPr="00DF6FFE" w:rsidRDefault="008F4CF0" w:rsidP="0053792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14:paraId="51A34DEA" w14:textId="77777777" w:rsidTr="003F40D2">
        <w:tc>
          <w:tcPr>
            <w:tcW w:w="4816" w:type="dxa"/>
          </w:tcPr>
          <w:p w14:paraId="41D412BE" w14:textId="77777777" w:rsidR="00C57E7D" w:rsidRDefault="00C57E7D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30A42B5A" w14:textId="3EBBB323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14:paraId="1CD52B43" w14:textId="77777777" w:rsidR="001108E9" w:rsidRDefault="001108E9" w:rsidP="00242376">
            <w:pPr>
              <w:spacing w:after="0" w:line="240" w:lineRule="auto"/>
              <w:rPr>
                <w:sz w:val="24"/>
                <w:szCs w:val="24"/>
              </w:rPr>
            </w:pPr>
          </w:p>
          <w:p w14:paraId="6EACC99F" w14:textId="5D86F0EA" w:rsidR="004B77BA" w:rsidRDefault="00AF36D0" w:rsidP="0024237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</w:t>
            </w:r>
            <w:r w:rsidR="00FC139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ssa Barbara Anna Buongiorno</w:t>
            </w:r>
          </w:p>
          <w:p w14:paraId="251FD7B7" w14:textId="3E7D798C" w:rsidR="008F4CF0" w:rsidRPr="00DF6FFE" w:rsidRDefault="008F4CF0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14:paraId="2714D143" w14:textId="77777777" w:rsidTr="003F40D2">
        <w:tc>
          <w:tcPr>
            <w:tcW w:w="4816" w:type="dxa"/>
          </w:tcPr>
          <w:p w14:paraId="48966E10" w14:textId="77777777" w:rsidR="00C57E7D" w:rsidRDefault="00C57E7D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0F0D9F6" w14:textId="7FDFD25E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32E65E93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AC70DB0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27D8F512" w14:textId="77777777" w:rsidR="001108E9" w:rsidRDefault="001108E9" w:rsidP="00E80184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D194075" w14:textId="77777777" w:rsidR="0047510F" w:rsidRDefault="0047510F" w:rsidP="0047510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>aterial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 video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grafico</w:t>
            </w: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 xml:space="preserve">, libro di testo, riviste,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articoli di </w:t>
            </w:r>
            <w:r w:rsidRPr="00DF6FFE">
              <w:rPr>
                <w:rFonts w:asciiTheme="minorHAnsi" w:hAnsiTheme="minorHAnsi" w:cstheme="minorHAnsi"/>
                <w:sz w:val="24"/>
                <w:szCs w:val="24"/>
              </w:rPr>
              <w:t>quotidiani, discussioni partecipate, schede operative, appunti del docente, Lim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Nella DAD e nella DID è stata utilizzata la piattaforma G-suit for Education.</w:t>
            </w:r>
          </w:p>
          <w:p w14:paraId="5164E793" w14:textId="2469ECD5" w:rsidR="008F4CF0" w:rsidRPr="00B22603" w:rsidRDefault="008F4CF0" w:rsidP="0047510F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B77BA" w:rsidRPr="00B22603" w14:paraId="54821549" w14:textId="77777777" w:rsidTr="003F40D2">
        <w:tc>
          <w:tcPr>
            <w:tcW w:w="4816" w:type="dxa"/>
          </w:tcPr>
          <w:p w14:paraId="528A1745" w14:textId="77777777" w:rsidR="00C57E7D" w:rsidRDefault="00C57E7D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4ACCF87" w14:textId="4E0936DA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54A2663A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538A665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7B1F6952" w14:textId="77777777" w:rsidR="001108E9" w:rsidRDefault="001108E9" w:rsidP="005B5DB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4AA52EA" w14:textId="62F9AD23" w:rsidR="008F4CF0" w:rsidRDefault="00FC139E" w:rsidP="005B5D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Lezioni frontali, discussioni di gruppo, lezione dialogata, </w:t>
            </w:r>
            <w:r w:rsidR="00A637BA">
              <w:rPr>
                <w:sz w:val="24"/>
                <w:szCs w:val="24"/>
              </w:rPr>
              <w:t>debate</w:t>
            </w:r>
            <w:r w:rsidR="00EE7390">
              <w:rPr>
                <w:sz w:val="24"/>
                <w:szCs w:val="24"/>
              </w:rPr>
              <w:t>, b</w:t>
            </w:r>
            <w:r w:rsidR="00EB5C9C" w:rsidRPr="00EB5C9C">
              <w:rPr>
                <w:sz w:val="24"/>
                <w:szCs w:val="24"/>
              </w:rPr>
              <w:t>rain storming, cooperative learning, discussione collettiva, problem solving, elaborazione di mappe concettuali</w:t>
            </w:r>
            <w:r w:rsidR="00EB5C9C">
              <w:rPr>
                <w:sz w:val="24"/>
                <w:szCs w:val="24"/>
              </w:rPr>
              <w:t>.</w:t>
            </w:r>
          </w:p>
          <w:p w14:paraId="19545D0A" w14:textId="5E5742CB" w:rsidR="00EB5C9C" w:rsidRPr="005B5DB3" w:rsidRDefault="00EB5C9C" w:rsidP="005B5DB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4B77BA" w:rsidRPr="00B22603" w14:paraId="2D8FA06E" w14:textId="77777777" w:rsidTr="003F40D2">
        <w:tc>
          <w:tcPr>
            <w:tcW w:w="4816" w:type="dxa"/>
          </w:tcPr>
          <w:p w14:paraId="4FAFC31B" w14:textId="77777777" w:rsidR="00C57E7D" w:rsidRDefault="00C57E7D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1D776465" w14:textId="16AB9640" w:rsidR="004B77BA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 xml:space="preserve">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14:paraId="08532620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8EA4C46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63AF62C0" w14:textId="77777777" w:rsidR="001108E9" w:rsidRDefault="001108E9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</w:p>
          <w:p w14:paraId="4F7D118A" w14:textId="7F185630" w:rsidR="005518A8" w:rsidRDefault="005518A8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5518A8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Valutazione:</w:t>
            </w:r>
          </w:p>
          <w:p w14:paraId="080F0352" w14:textId="77777777" w:rsidR="001108E9" w:rsidRDefault="005B5DB3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B5DB3">
              <w:rPr>
                <w:rFonts w:asciiTheme="minorHAnsi" w:hAnsiTheme="minorHAnsi" w:cstheme="minorHAnsi"/>
                <w:sz w:val="24"/>
                <w:szCs w:val="24"/>
              </w:rPr>
              <w:t>La valutazione finale è scaturita da un giusto equilibrio tra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B5DB3">
              <w:rPr>
                <w:rFonts w:asciiTheme="minorHAnsi" w:hAnsiTheme="minorHAnsi" w:cstheme="minorHAnsi"/>
                <w:sz w:val="24"/>
                <w:szCs w:val="24"/>
              </w:rPr>
              <w:t xml:space="preserve">valutazione sommativa, mirante a misurare compiti e prestazioni (conoscenze disciplinari), e valutazione formativa, finalizzata all’osservazione dinamica di strategie e processi in vista del raggiungimento delle </w:t>
            </w:r>
            <w:r w:rsidRPr="005B5DB3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competenze   esplicitate in fase di piano di lavoro di inizio anno. Per la corrispondenza tra </w:t>
            </w:r>
          </w:p>
          <w:p w14:paraId="5F267ABF" w14:textId="6426A34B" w:rsidR="005B5DB3" w:rsidRPr="005B5DB3" w:rsidRDefault="005B5DB3" w:rsidP="005B5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B5DB3">
              <w:rPr>
                <w:rFonts w:asciiTheme="minorHAnsi" w:hAnsiTheme="minorHAnsi" w:cstheme="minorHAnsi"/>
                <w:sz w:val="24"/>
                <w:szCs w:val="24"/>
              </w:rPr>
              <w:t>voto numerico e giudizio si è fatto riferimento ai criteri indicati nel PTOF</w:t>
            </w:r>
            <w:r w:rsidR="00537924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777DE4F" w14:textId="56E7C7F3" w:rsidR="00DF6FFE" w:rsidRPr="00195466" w:rsidRDefault="00DF6FFE" w:rsidP="0019546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5B5DB3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Criteri di verifica:</w:t>
            </w:r>
          </w:p>
          <w:p w14:paraId="5C984574" w14:textId="120E4D5A" w:rsidR="00DF6FFE" w:rsidRPr="00DF6FFE" w:rsidRDefault="004E61E5" w:rsidP="00DF6FFE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Q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uestionari di verifica;</w:t>
            </w:r>
          </w:p>
          <w:p w14:paraId="04894E12" w14:textId="3E6C0398" w:rsidR="00DF6FFE" w:rsidRPr="00A41DB9" w:rsidRDefault="004E61E5" w:rsidP="00A41DB9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sposizioni orali e scritte;</w:t>
            </w:r>
          </w:p>
          <w:p w14:paraId="2284AB3C" w14:textId="50D2B80F" w:rsidR="00DF6FFE" w:rsidRPr="00DF6FFE" w:rsidRDefault="004E61E5" w:rsidP="00DF6FFE">
            <w:pPr>
              <w:pStyle w:val="Paragrafoelenco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DF6FFE" w:rsidRPr="00DF6FFE">
              <w:rPr>
                <w:rFonts w:asciiTheme="minorHAnsi" w:hAnsiTheme="minorHAnsi" w:cstheme="minorHAnsi"/>
                <w:sz w:val="24"/>
                <w:szCs w:val="24"/>
              </w:rPr>
              <w:t>ppunti, sunti e mappe concettuali</w:t>
            </w:r>
            <w:r w:rsidR="00A41DB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C3A7881" w14:textId="1D9C0AE5" w:rsidR="00E80184" w:rsidRPr="002562CC" w:rsidRDefault="00DF6FFE" w:rsidP="002562CC">
            <w:pPr>
              <w:pStyle w:val="Titolo1"/>
              <w:ind w:right="98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5B5DB3">
              <w:rPr>
                <w:rFonts w:asciiTheme="minorHAnsi" w:hAnsiTheme="minorHAnsi" w:cstheme="minorHAnsi"/>
                <w:bCs/>
                <w:szCs w:val="24"/>
                <w:u w:val="single"/>
              </w:rPr>
              <w:t>Ulteriori criteri utilizzati per la valutazione finale</w:t>
            </w:r>
            <w:r w:rsidRPr="00DF6FFE"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</w:p>
          <w:p w14:paraId="7A2DDA41" w14:textId="6B489AE7" w:rsidR="00DF6FFE" w:rsidRPr="00DF6FFE" w:rsidRDefault="008F4CF0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Cs w:val="24"/>
              </w:rPr>
              <w:t>I</w:t>
            </w:r>
            <w:r w:rsidR="00DF6FFE" w:rsidRPr="00DF6FFE">
              <w:rPr>
                <w:rFonts w:asciiTheme="minorHAnsi" w:hAnsiTheme="minorHAnsi" w:cstheme="minorHAnsi"/>
                <w:b w:val="0"/>
                <w:szCs w:val="24"/>
              </w:rPr>
              <w:t>nteresse e partecipazione dimostrati durante l’attività in classe e partecipazione alle attività didattiche a distanza;</w:t>
            </w:r>
          </w:p>
          <w:p w14:paraId="4C1AF74F" w14:textId="1B058D77" w:rsidR="00DF6FFE" w:rsidRPr="00DF6FFE" w:rsidRDefault="008F4CF0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Cs w:val="24"/>
              </w:rPr>
              <w:t>P</w:t>
            </w:r>
            <w:r w:rsidR="00DF6FFE" w:rsidRPr="00DF6FFE">
              <w:rPr>
                <w:rFonts w:asciiTheme="minorHAnsi" w:hAnsiTheme="minorHAnsi" w:cstheme="minorHAnsi"/>
                <w:b w:val="0"/>
                <w:szCs w:val="24"/>
              </w:rPr>
              <w:t>rogressi raggiunti rispetto alla situazione iniziale;</w:t>
            </w:r>
          </w:p>
          <w:p w14:paraId="418E69BD" w14:textId="01E3E2EB" w:rsidR="00DF6FFE" w:rsidRPr="00DF6FFE" w:rsidRDefault="008F4CF0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Cs w:val="24"/>
              </w:rPr>
              <w:t>I</w:t>
            </w:r>
            <w:r w:rsidR="00DF6FFE" w:rsidRPr="00DF6FFE">
              <w:rPr>
                <w:rFonts w:asciiTheme="minorHAnsi" w:hAnsiTheme="minorHAnsi" w:cstheme="minorHAnsi"/>
                <w:b w:val="0"/>
                <w:szCs w:val="24"/>
              </w:rPr>
              <w:t>mpegno nel lavoro assegnato a casa;</w:t>
            </w:r>
          </w:p>
          <w:p w14:paraId="3E3BA243" w14:textId="0300E04E" w:rsidR="004B77BA" w:rsidRDefault="00DF6FFE" w:rsidP="00571ECE">
            <w:pPr>
              <w:pStyle w:val="Corpotesto"/>
              <w:jc w:val="both"/>
              <w:rPr>
                <w:rFonts w:asciiTheme="minorHAnsi" w:hAnsiTheme="minorHAnsi" w:cstheme="minorHAnsi"/>
              </w:rPr>
            </w:pPr>
            <w:r w:rsidRPr="00DF6FFE">
              <w:rPr>
                <w:rFonts w:asciiTheme="minorHAnsi" w:hAnsiTheme="minorHAnsi" w:cstheme="minorHAnsi"/>
              </w:rPr>
              <w:t xml:space="preserve">- </w:t>
            </w:r>
            <w:r w:rsidR="002562CC">
              <w:rPr>
                <w:rFonts w:asciiTheme="minorHAnsi" w:hAnsiTheme="minorHAnsi" w:cstheme="minorHAnsi"/>
              </w:rPr>
              <w:t xml:space="preserve">    </w:t>
            </w:r>
            <w:r w:rsidR="008F4CF0">
              <w:rPr>
                <w:rFonts w:asciiTheme="minorHAnsi" w:hAnsiTheme="minorHAnsi" w:cstheme="minorHAnsi"/>
              </w:rPr>
              <w:t>I</w:t>
            </w:r>
            <w:r w:rsidRPr="00DF6FFE">
              <w:rPr>
                <w:rFonts w:asciiTheme="minorHAnsi" w:hAnsiTheme="minorHAnsi" w:cstheme="minorHAnsi"/>
              </w:rPr>
              <w:t>nteresse, collaborazione</w:t>
            </w:r>
            <w:r w:rsidR="005B5DB3">
              <w:rPr>
                <w:rFonts w:asciiTheme="minorHAnsi" w:hAnsiTheme="minorHAnsi" w:cstheme="minorHAnsi"/>
              </w:rPr>
              <w:t>,</w:t>
            </w:r>
            <w:r w:rsidRPr="00DF6FFE">
              <w:rPr>
                <w:rFonts w:asciiTheme="minorHAnsi" w:hAnsiTheme="minorHAnsi" w:cstheme="minorHAnsi"/>
              </w:rPr>
              <w:t xml:space="preserve"> costanza</w:t>
            </w:r>
            <w:r w:rsidR="00571ECE">
              <w:rPr>
                <w:rFonts w:asciiTheme="minorHAnsi" w:hAnsiTheme="minorHAnsi" w:cstheme="minorHAnsi"/>
              </w:rPr>
              <w:t>.</w:t>
            </w:r>
          </w:p>
          <w:p w14:paraId="0B67F0DA" w14:textId="4D54833D" w:rsidR="001108E9" w:rsidRPr="00B22603" w:rsidRDefault="001108E9" w:rsidP="005B5DB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14:paraId="16DBA52B" w14:textId="77777777" w:rsidTr="003F40D2">
        <w:tc>
          <w:tcPr>
            <w:tcW w:w="4816" w:type="dxa"/>
          </w:tcPr>
          <w:p w14:paraId="6E4F5127" w14:textId="77777777" w:rsidR="00B47C64" w:rsidRDefault="00B47C64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67346B4" w14:textId="77777777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  <w:p w14:paraId="7A0A6F81" w14:textId="73E94119" w:rsidR="00B47C64" w:rsidRPr="00B22603" w:rsidRDefault="00B47C64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19CCA68D" w14:textId="77777777" w:rsidR="00B47C64" w:rsidRDefault="00B47C64" w:rsidP="00CD5A1A">
            <w:pPr>
              <w:spacing w:after="0" w:line="240" w:lineRule="auto"/>
              <w:ind w:firstLine="708"/>
              <w:rPr>
                <w:sz w:val="24"/>
                <w:szCs w:val="24"/>
              </w:rPr>
            </w:pPr>
          </w:p>
          <w:p w14:paraId="2D248F26" w14:textId="1F6C5384" w:rsidR="004B77BA" w:rsidRDefault="00CD5A1A" w:rsidP="00CD5A1A">
            <w:pPr>
              <w:spacing w:after="0" w:line="24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itinere</w:t>
            </w:r>
          </w:p>
          <w:p w14:paraId="7D649601" w14:textId="49967C1F" w:rsidR="00CD5A1A" w:rsidRPr="00B22603" w:rsidRDefault="00CD5A1A" w:rsidP="00CD5A1A">
            <w:pPr>
              <w:spacing w:after="0" w:line="240" w:lineRule="auto"/>
              <w:ind w:firstLine="708"/>
              <w:rPr>
                <w:sz w:val="24"/>
                <w:szCs w:val="24"/>
              </w:rPr>
            </w:pPr>
          </w:p>
        </w:tc>
      </w:tr>
      <w:tr w:rsidR="004B77BA" w:rsidRPr="00B22603" w14:paraId="0B9EFEDA" w14:textId="77777777" w:rsidTr="003F40D2">
        <w:tc>
          <w:tcPr>
            <w:tcW w:w="4816" w:type="dxa"/>
          </w:tcPr>
          <w:p w14:paraId="442F731D" w14:textId="77777777" w:rsidR="00C57E7D" w:rsidRDefault="00C57E7D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35C1F64" w14:textId="24DCC2F2"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14:paraId="002CFEB9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934A5F2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3CF0B3B" w14:textId="77777777"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8EEC840" w14:textId="77777777"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14:paraId="5BBAEBE0" w14:textId="77777777" w:rsidR="00C57E7D" w:rsidRDefault="00C57E7D" w:rsidP="00C57E7D">
            <w:pPr>
              <w:spacing w:after="0" w:line="240" w:lineRule="auto"/>
              <w:ind w:left="720"/>
              <w:contextualSpacing/>
              <w:rPr>
                <w:sz w:val="24"/>
                <w:szCs w:val="24"/>
              </w:rPr>
            </w:pPr>
          </w:p>
          <w:p w14:paraId="33DC1C46" w14:textId="6B5FF806" w:rsidR="00AA7925" w:rsidRDefault="00AF36D0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radici del Novecento:</w:t>
            </w:r>
          </w:p>
          <w:p w14:paraId="6B5EF205" w14:textId="0CB95A10" w:rsidR="00AF36D0" w:rsidRDefault="00AF36D0" w:rsidP="00997607">
            <w:pPr>
              <w:spacing w:after="0" w:line="240" w:lineRule="auto"/>
              <w:ind w:left="72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Belle époque</w:t>
            </w:r>
            <w:r w:rsidR="001317FA">
              <w:rPr>
                <w:sz w:val="24"/>
                <w:szCs w:val="24"/>
              </w:rPr>
              <w:t>;</w:t>
            </w:r>
            <w:r w:rsidR="006623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Società di massa</w:t>
            </w:r>
            <w:r w:rsidR="001317FA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Età giolittiana</w:t>
            </w:r>
            <w:r w:rsidR="001317FA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="000C6367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azionalismo, razzismo e irrazionalismo</w:t>
            </w:r>
            <w:r w:rsidR="00662381">
              <w:rPr>
                <w:sz w:val="24"/>
                <w:szCs w:val="24"/>
              </w:rPr>
              <w:t>.</w:t>
            </w:r>
          </w:p>
          <w:p w14:paraId="7674AFA0" w14:textId="46EB03B5" w:rsidR="00AF36D0" w:rsidRDefault="00AF36D0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proofErr w:type="gramStart"/>
            <w:r w:rsidR="001317FA">
              <w:rPr>
                <w:sz w:val="24"/>
                <w:szCs w:val="24"/>
              </w:rPr>
              <w:t>prima</w:t>
            </w:r>
            <w:r w:rsidR="00B7697C">
              <w:rPr>
                <w:sz w:val="24"/>
                <w:szCs w:val="24"/>
              </w:rPr>
              <w:t xml:space="preserve"> guerra mondiale</w:t>
            </w:r>
            <w:proofErr w:type="gramEnd"/>
            <w:r w:rsidR="00662381">
              <w:rPr>
                <w:sz w:val="24"/>
                <w:szCs w:val="24"/>
              </w:rPr>
              <w:t>.</w:t>
            </w:r>
          </w:p>
          <w:p w14:paraId="7EADAF12" w14:textId="3837ECC3" w:rsidR="00B7697C" w:rsidRDefault="00B7697C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Rivoluzione Russa</w:t>
            </w:r>
            <w:r w:rsidR="00662381">
              <w:rPr>
                <w:sz w:val="24"/>
                <w:szCs w:val="24"/>
              </w:rPr>
              <w:t>.</w:t>
            </w:r>
          </w:p>
          <w:p w14:paraId="13555C48" w14:textId="5482C636" w:rsidR="00B7697C" w:rsidRDefault="00B7697C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 Stalinismo</w:t>
            </w:r>
            <w:r w:rsidR="00662381">
              <w:rPr>
                <w:sz w:val="24"/>
                <w:szCs w:val="24"/>
              </w:rPr>
              <w:t>.</w:t>
            </w:r>
          </w:p>
          <w:p w14:paraId="565DACE9" w14:textId="37FAE97F" w:rsidR="00B7697C" w:rsidRDefault="00B7697C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L’Italia tra le due guerre: il fascismo</w:t>
            </w:r>
            <w:r w:rsidR="00662381">
              <w:rPr>
                <w:sz w:val="24"/>
                <w:szCs w:val="24"/>
              </w:rPr>
              <w:t>.</w:t>
            </w:r>
          </w:p>
          <w:p w14:paraId="361E4B75" w14:textId="2FDC8BD9" w:rsidR="00B7697C" w:rsidRDefault="00B7697C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crisi del 1929</w:t>
            </w:r>
            <w:r w:rsidR="00662381">
              <w:rPr>
                <w:sz w:val="24"/>
                <w:szCs w:val="24"/>
              </w:rPr>
              <w:t>.</w:t>
            </w:r>
          </w:p>
          <w:p w14:paraId="5B6BB2D2" w14:textId="3AEDCE16" w:rsidR="00B7697C" w:rsidRDefault="00B7697C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nazismo e la crisi delle relazioni internazionali</w:t>
            </w:r>
            <w:r w:rsidR="00662381">
              <w:rPr>
                <w:sz w:val="24"/>
                <w:szCs w:val="24"/>
              </w:rPr>
              <w:t>.</w:t>
            </w:r>
          </w:p>
          <w:p w14:paraId="173D8529" w14:textId="275F2B5E" w:rsidR="00B7697C" w:rsidRDefault="00B7697C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 </w:t>
            </w:r>
            <w:proofErr w:type="gramStart"/>
            <w:r w:rsidR="00065C35">
              <w:rPr>
                <w:sz w:val="24"/>
                <w:szCs w:val="24"/>
              </w:rPr>
              <w:t>seconda</w:t>
            </w:r>
            <w:r>
              <w:rPr>
                <w:sz w:val="24"/>
                <w:szCs w:val="24"/>
              </w:rPr>
              <w:t xml:space="preserve"> guerra mondiale</w:t>
            </w:r>
            <w:proofErr w:type="gramEnd"/>
            <w:r w:rsidR="00662381">
              <w:rPr>
                <w:sz w:val="24"/>
                <w:szCs w:val="24"/>
              </w:rPr>
              <w:t>.</w:t>
            </w:r>
          </w:p>
          <w:p w14:paraId="2FA0018E" w14:textId="3AD1F6C8" w:rsidR="00B7697C" w:rsidRDefault="000A7B73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dopoguerra</w:t>
            </w:r>
            <w:r w:rsidR="003C6EBE">
              <w:rPr>
                <w:sz w:val="24"/>
                <w:szCs w:val="24"/>
              </w:rPr>
              <w:t>.</w:t>
            </w:r>
          </w:p>
          <w:p w14:paraId="5CCC695E" w14:textId="23F53AD6" w:rsidR="004E61E5" w:rsidRDefault="004E61E5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 w:rsidRPr="004E61E5">
              <w:rPr>
                <w:sz w:val="24"/>
                <w:szCs w:val="24"/>
              </w:rPr>
              <w:t>L’Italia repubblicana</w:t>
            </w:r>
            <w:r w:rsidR="003C6EBE">
              <w:rPr>
                <w:sz w:val="24"/>
                <w:szCs w:val="24"/>
              </w:rPr>
              <w:t>.</w:t>
            </w:r>
            <w:r w:rsidRPr="004E61E5">
              <w:rPr>
                <w:sz w:val="24"/>
                <w:szCs w:val="24"/>
              </w:rPr>
              <w:t xml:space="preserve"> </w:t>
            </w:r>
          </w:p>
          <w:p w14:paraId="1756B3BE" w14:textId="11DEF7F7" w:rsidR="000A7B73" w:rsidRDefault="000A7B73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 origini della guerra fredda: la divisione del mondo in due blocchi</w:t>
            </w:r>
            <w:r w:rsidR="003C6EBE">
              <w:rPr>
                <w:sz w:val="24"/>
                <w:szCs w:val="24"/>
              </w:rPr>
              <w:t>.</w:t>
            </w:r>
          </w:p>
          <w:p w14:paraId="0B8515B9" w14:textId="233F4A01" w:rsidR="000A7B73" w:rsidRPr="00CB5A23" w:rsidRDefault="000A7B73" w:rsidP="004E61E5">
            <w:pPr>
              <w:spacing w:after="0" w:line="240" w:lineRule="auto"/>
              <w:ind w:left="720"/>
              <w:contextualSpacing/>
              <w:rPr>
                <w:sz w:val="24"/>
                <w:szCs w:val="24"/>
              </w:rPr>
            </w:pPr>
          </w:p>
        </w:tc>
      </w:tr>
      <w:tr w:rsidR="004B77BA" w:rsidRPr="00B22603" w14:paraId="4247F84F" w14:textId="77777777" w:rsidTr="003F40D2">
        <w:tc>
          <w:tcPr>
            <w:tcW w:w="4816" w:type="dxa"/>
          </w:tcPr>
          <w:p w14:paraId="38A276D3" w14:textId="77777777" w:rsidR="00C57E7D" w:rsidRDefault="00C57E7D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DA39DDA" w14:textId="2CF7C738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</w:t>
            </w:r>
          </w:p>
          <w:p w14:paraId="38EB97ED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14:paraId="41302FF2" w14:textId="77777777" w:rsidR="004B77BA" w:rsidRPr="00B22603" w:rsidRDefault="008F7C68" w:rsidP="008F7C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er obiettivi minimi</w:t>
            </w:r>
          </w:p>
        </w:tc>
        <w:tc>
          <w:tcPr>
            <w:tcW w:w="4812" w:type="dxa"/>
          </w:tcPr>
          <w:p w14:paraId="51B7730C" w14:textId="77777777" w:rsidR="003C6EBE" w:rsidRDefault="003C6EBE" w:rsidP="00E8018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3248D68" w14:textId="77777777" w:rsidR="00C63449" w:rsidRDefault="00C63449" w:rsidP="00C6344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COMPETENZE: </w:t>
            </w:r>
          </w:p>
          <w:p w14:paraId="3C51B0A3" w14:textId="77777777" w:rsidR="00C63449" w:rsidRDefault="00C63449" w:rsidP="00C63449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Saper c</w:t>
            </w:r>
            <w:r>
              <w:rPr>
                <w:rFonts w:cs="Calibri"/>
                <w:sz w:val="24"/>
                <w:szCs w:val="24"/>
              </w:rPr>
              <w:t xml:space="preserve">ogliere ed esporre, in modo sufficientemente autonomo, le varie tematiche trattate durante l’anno scolastico in corso. </w:t>
            </w:r>
          </w:p>
          <w:p w14:paraId="24F23F99" w14:textId="77777777" w:rsidR="00C63449" w:rsidRDefault="00C63449" w:rsidP="00C63449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Saper cogliere in prospettiva storica il presente come mediazione tra passato e futuro. </w:t>
            </w:r>
          </w:p>
          <w:p w14:paraId="7C7E9703" w14:textId="77777777" w:rsidR="00C63449" w:rsidRDefault="00C63449" w:rsidP="00C6344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A70F610" w14:textId="77777777" w:rsidR="00C63449" w:rsidRDefault="00C63449" w:rsidP="00C63449">
            <w:pP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ABILITA’: </w:t>
            </w:r>
          </w:p>
          <w:p w14:paraId="6A9CAB10" w14:textId="368BADC4" w:rsidR="00C63449" w:rsidRDefault="00C63449" w:rsidP="00C63449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Saper leggere</w:t>
            </w:r>
            <w:r w:rsidR="00A76B3F">
              <w:rPr>
                <w:rFonts w:cs="Calibri"/>
                <w:bCs/>
                <w:sz w:val="24"/>
                <w:szCs w:val="24"/>
              </w:rPr>
              <w:t xml:space="preserve"> e</w:t>
            </w:r>
            <w:r>
              <w:rPr>
                <w:rFonts w:cs="Calibri"/>
                <w:bCs/>
                <w:sz w:val="24"/>
                <w:szCs w:val="24"/>
              </w:rPr>
              <w:t xml:space="preserve"> analizzare</w:t>
            </w:r>
            <w:r w:rsidR="007D7AF6">
              <w:rPr>
                <w:rFonts w:cs="Calibri"/>
                <w:bCs/>
                <w:sz w:val="24"/>
                <w:szCs w:val="24"/>
              </w:rPr>
              <w:t>, anche in modo semplice e poco approfondito,</w:t>
            </w:r>
            <w:r>
              <w:rPr>
                <w:rFonts w:cs="Calibri"/>
                <w:bCs/>
                <w:sz w:val="24"/>
                <w:szCs w:val="24"/>
              </w:rPr>
              <w:t xml:space="preserve"> fonti</w:t>
            </w:r>
            <w:r w:rsidR="00A76B3F">
              <w:rPr>
                <w:rFonts w:cs="Calibri"/>
                <w:bCs/>
                <w:sz w:val="24"/>
                <w:szCs w:val="24"/>
              </w:rPr>
              <w:t xml:space="preserve"> e brani storiografici.</w:t>
            </w:r>
          </w:p>
          <w:p w14:paraId="175B6A31" w14:textId="2795FAAB" w:rsidR="00C63449" w:rsidRPr="00A76B3F" w:rsidRDefault="00A76B3F" w:rsidP="00C63449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Saper ricostruire un fenomeno storico evidenziando le relazioni principali tra gli eventi</w:t>
            </w:r>
            <w:r w:rsidR="00C63449">
              <w:rPr>
                <w:rFonts w:cs="Calibri"/>
                <w:bCs/>
                <w:sz w:val="24"/>
                <w:szCs w:val="24"/>
              </w:rPr>
              <w:t>.</w:t>
            </w:r>
          </w:p>
          <w:p w14:paraId="3FBE2A05" w14:textId="332A26B0" w:rsidR="00A76B3F" w:rsidRDefault="00A76B3F" w:rsidP="00C63449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Saper cogliere il carattere problematico della Storia.</w:t>
            </w:r>
          </w:p>
          <w:p w14:paraId="2905AA6D" w14:textId="77777777" w:rsidR="00C63449" w:rsidRDefault="00C63449" w:rsidP="00C63449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5967DC28" w14:textId="77777777" w:rsidR="00C63449" w:rsidRDefault="00C63449" w:rsidP="00C63449">
            <w:pPr>
              <w:spacing w:after="0" w:line="240" w:lineRule="auto"/>
              <w:rPr>
                <w:rFonts w:cs="Calibri"/>
                <w:sz w:val="24"/>
                <w:szCs w:val="24"/>
                <w:lang w:val="x-none"/>
              </w:rPr>
            </w:pPr>
            <w:r>
              <w:rPr>
                <w:rFonts w:cs="Calibri"/>
                <w:b/>
                <w:sz w:val="24"/>
                <w:szCs w:val="24"/>
              </w:rPr>
              <w:t>CONOSCENZE:</w:t>
            </w:r>
            <w:r>
              <w:rPr>
                <w:rFonts w:cs="Calibri"/>
                <w:sz w:val="24"/>
                <w:szCs w:val="24"/>
                <w:lang w:val="x-none"/>
              </w:rPr>
              <w:t xml:space="preserve"> </w:t>
            </w:r>
          </w:p>
          <w:p w14:paraId="0075CC18" w14:textId="60A8BD26" w:rsidR="00C63449" w:rsidRDefault="00C63449" w:rsidP="00C63449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Conoscere</w:t>
            </w:r>
            <w:r w:rsidR="004832E9">
              <w:rPr>
                <w:rFonts w:cs="Calibri"/>
                <w:sz w:val="24"/>
                <w:szCs w:val="24"/>
              </w:rPr>
              <w:t xml:space="preserve"> e comprendere il lessico specifico, privilegiando i termini più comuni</w:t>
            </w:r>
            <w:r>
              <w:rPr>
                <w:rFonts w:cs="Calibri"/>
                <w:sz w:val="24"/>
                <w:szCs w:val="24"/>
              </w:rPr>
              <w:t xml:space="preserve">. </w:t>
            </w:r>
          </w:p>
          <w:p w14:paraId="422354DD" w14:textId="6B5A2FEF" w:rsidR="00C63449" w:rsidRDefault="00C63449" w:rsidP="00C63449">
            <w:pPr>
              <w:pStyle w:val="Paragrafoelenco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</w:t>
            </w:r>
            <w:r w:rsidR="004832E9">
              <w:rPr>
                <w:sz w:val="24"/>
                <w:szCs w:val="24"/>
              </w:rPr>
              <w:t>, in maniera semplice,</w:t>
            </w:r>
            <w:r>
              <w:rPr>
                <w:sz w:val="24"/>
                <w:szCs w:val="24"/>
              </w:rPr>
              <w:t xml:space="preserve"> le categorie storiche fondamentali del ’900, oltre ai concetti</w:t>
            </w:r>
            <w:r w:rsidR="004832E9">
              <w:rPr>
                <w:sz w:val="24"/>
                <w:szCs w:val="24"/>
              </w:rPr>
              <w:t xml:space="preserve"> base</w:t>
            </w:r>
            <w:r>
              <w:rPr>
                <w:sz w:val="24"/>
                <w:szCs w:val="24"/>
              </w:rPr>
              <w:t xml:space="preserve"> </w:t>
            </w:r>
            <w:r w:rsidR="004832E9">
              <w:rPr>
                <w:sz w:val="24"/>
                <w:szCs w:val="24"/>
              </w:rPr>
              <w:t>affrontati durante l’anno scolastico in corso</w:t>
            </w:r>
            <w:r w:rsidR="00805224">
              <w:rPr>
                <w:sz w:val="24"/>
                <w:szCs w:val="24"/>
              </w:rPr>
              <w:t>.</w:t>
            </w:r>
          </w:p>
          <w:p w14:paraId="05B56FBB" w14:textId="77777777" w:rsidR="00C63449" w:rsidRDefault="00C63449" w:rsidP="00C63449">
            <w:pPr>
              <w:rPr>
                <w:sz w:val="24"/>
                <w:szCs w:val="24"/>
              </w:rPr>
            </w:pPr>
          </w:p>
          <w:p w14:paraId="3A39463A" w14:textId="05C58614" w:rsidR="00C63449" w:rsidRPr="00C63449" w:rsidRDefault="00C63449" w:rsidP="00C63449">
            <w:pPr>
              <w:rPr>
                <w:sz w:val="24"/>
                <w:szCs w:val="24"/>
              </w:rPr>
            </w:pPr>
          </w:p>
        </w:tc>
      </w:tr>
      <w:tr w:rsidR="004B77BA" w:rsidRPr="00B22603" w14:paraId="28F46976" w14:textId="77777777" w:rsidTr="003F40D2">
        <w:tc>
          <w:tcPr>
            <w:tcW w:w="4816" w:type="dxa"/>
          </w:tcPr>
          <w:p w14:paraId="08679E91" w14:textId="77777777" w:rsidR="00C57E7D" w:rsidRDefault="00C57E7D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E0DD559" w14:textId="4BB5616E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 w14:paraId="0402F201" w14:textId="77777777" w:rsidR="001108E9" w:rsidRDefault="001108E9" w:rsidP="00E8018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  <w:p w14:paraId="35DD19BD" w14:textId="0A50604E" w:rsidR="004B77BA" w:rsidRDefault="00ED3429" w:rsidP="00E8018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‘Erodoto Magazine’ volume 5. Corso di storia, cittadinanza e costituzione. Autori: Gianni Gentile, Luigi Ronga, Anna Rossi. </w:t>
            </w:r>
            <w:r w:rsidR="00C97FE0">
              <w:rPr>
                <w:rFonts w:cs="Calibri"/>
                <w:sz w:val="24"/>
                <w:szCs w:val="24"/>
              </w:rPr>
              <w:t>Casa e</w:t>
            </w:r>
            <w:r>
              <w:rPr>
                <w:rFonts w:cs="Calibri"/>
                <w:sz w:val="24"/>
                <w:szCs w:val="24"/>
              </w:rPr>
              <w:t>ditrice</w:t>
            </w:r>
            <w:r w:rsidR="002A68D5">
              <w:rPr>
                <w:rFonts w:cs="Calibri"/>
                <w:sz w:val="24"/>
                <w:szCs w:val="24"/>
              </w:rPr>
              <w:t>:</w:t>
            </w:r>
            <w:r>
              <w:rPr>
                <w:rFonts w:cs="Calibri"/>
                <w:sz w:val="24"/>
                <w:szCs w:val="24"/>
              </w:rPr>
              <w:t xml:space="preserve"> La Scuola.  </w:t>
            </w:r>
          </w:p>
          <w:p w14:paraId="66D588F7" w14:textId="000AB562" w:rsidR="001108E9" w:rsidRPr="003C0720" w:rsidRDefault="001108E9" w:rsidP="00E80184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4B77BA" w:rsidRPr="00B22603" w14:paraId="0B535CCE" w14:textId="77777777" w:rsidTr="003F40D2">
        <w:tc>
          <w:tcPr>
            <w:tcW w:w="4816" w:type="dxa"/>
          </w:tcPr>
          <w:p w14:paraId="0FAA19AB" w14:textId="77777777" w:rsidR="00C57E7D" w:rsidRDefault="00C57E7D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37EA5C4" w14:textId="0A3ADFD8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6CAA1822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"/>
                <w:sz w:val="24"/>
                <w:szCs w:val="24"/>
              </w:rPr>
              <w:t>(</w:t>
            </w:r>
            <w:r w:rsidRPr="00B22603"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 w14:paraId="546CB893" w14:textId="77777777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 w14:paraId="69F1D2B7" w14:textId="77777777"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 w:rsidRPr="00B22603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 w14:paraId="30C459AB" w14:textId="77777777" w:rsidR="003F7CFB" w:rsidRDefault="003F7CFB" w:rsidP="00E80184">
            <w:pPr>
              <w:spacing w:after="0" w:line="240" w:lineRule="auto"/>
              <w:ind w:left="284"/>
              <w:rPr>
                <w:sz w:val="24"/>
                <w:szCs w:val="24"/>
              </w:rPr>
            </w:pPr>
          </w:p>
          <w:p w14:paraId="534D82FE" w14:textId="5F95BA99" w:rsidR="00276BAC" w:rsidRDefault="00276BAC" w:rsidP="00276BA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  <w:u w:val="single"/>
              </w:rPr>
              <w:t xml:space="preserve">CONOSCENZE: </w:t>
            </w:r>
          </w:p>
          <w:p w14:paraId="5FA72BE7" w14:textId="63E1BC17" w:rsidR="00276BAC" w:rsidRDefault="00276BAC" w:rsidP="00BF651D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Conoscere gli avvenimenti storici principali, le caratteristiche fondamentali e le periodizzazioni della storia del Novecento: regimi totalitari, industrializzazione, violazioni e conquiste dei diritti fondamentali</w:t>
            </w:r>
            <w:r w:rsidR="008F29E8">
              <w:rPr>
                <w:rFonts w:cs="Calibri"/>
                <w:color w:val="000000"/>
                <w:sz w:val="24"/>
                <w:szCs w:val="24"/>
              </w:rPr>
              <w:t>.</w:t>
            </w:r>
          </w:p>
          <w:p w14:paraId="2B4C30C2" w14:textId="77777777" w:rsidR="00276BAC" w:rsidRDefault="00276BAC" w:rsidP="00BF651D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Conoscere il linguaggio specifico e le categorie storiche fondamentali del ‘900.</w:t>
            </w:r>
          </w:p>
          <w:p w14:paraId="3F8F2D41" w14:textId="141290AE" w:rsidR="00276BAC" w:rsidRDefault="00276BAC" w:rsidP="00BF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  <w:u w:val="single"/>
              </w:rPr>
              <w:t>COMPETERZE:</w:t>
            </w:r>
          </w:p>
          <w:p w14:paraId="72C7F3BF" w14:textId="77777777" w:rsidR="00276BAC" w:rsidRDefault="00276BAC" w:rsidP="00276BA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Cogliere ed esporre, adeguatamente, gli argomenti affrontati durante l’anno scolastico in corso, cogliendo in prospettiva storica il presente come mediazione tra passato e futuro.</w:t>
            </w:r>
          </w:p>
          <w:p w14:paraId="7BDEDE1E" w14:textId="77777777" w:rsidR="00276BAC" w:rsidRDefault="00276BAC" w:rsidP="00276BAC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Utilizzare correttamente il lessico specifico.</w:t>
            </w:r>
          </w:p>
          <w:p w14:paraId="2FFC2F4B" w14:textId="77777777" w:rsidR="00276BAC" w:rsidRDefault="00276BAC" w:rsidP="00276BAC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cs="Calibri"/>
                <w:sz w:val="24"/>
                <w:szCs w:val="24"/>
              </w:rPr>
            </w:pPr>
          </w:p>
          <w:p w14:paraId="78AF169A" w14:textId="143DB39D" w:rsidR="00276BAC" w:rsidRDefault="00276BAC" w:rsidP="00276BAC">
            <w:pPr>
              <w:spacing w:after="0" w:line="240" w:lineRule="auto"/>
              <w:ind w:left="284"/>
              <w:rPr>
                <w:rFonts w:cs="Calibri"/>
                <w:b/>
                <w:sz w:val="24"/>
                <w:szCs w:val="24"/>
                <w:u w:val="single"/>
              </w:rPr>
            </w:pPr>
            <w:r>
              <w:rPr>
                <w:rFonts w:cs="Calibri"/>
                <w:b/>
                <w:sz w:val="24"/>
                <w:szCs w:val="24"/>
                <w:u w:val="single"/>
              </w:rPr>
              <w:t>ABILITA’:</w:t>
            </w:r>
          </w:p>
          <w:p w14:paraId="70030149" w14:textId="77777777" w:rsidR="00276BAC" w:rsidRDefault="00276BAC" w:rsidP="00276BAC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  <w:u w:val="single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Saper sviluppare un discorso ragionato rispetto ai fatti storici studiati durante l’anno scolastico.</w:t>
            </w:r>
          </w:p>
          <w:p w14:paraId="3E554ABA" w14:textId="77777777" w:rsidR="00276BAC" w:rsidRDefault="00276BAC" w:rsidP="00276BAC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Sapersi orientare, cronologicamente, all’interno dei più importanti avvenimenti del Novecento.</w:t>
            </w:r>
          </w:p>
          <w:p w14:paraId="69208920" w14:textId="77777777" w:rsidR="00276BAC" w:rsidRDefault="00276BAC" w:rsidP="00276BAC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Potenziare le capacità di riconoscere, valutare e confrontare i brani storiografici riconoscendone i diversi modelli interpretativi.</w:t>
            </w:r>
          </w:p>
          <w:p w14:paraId="20397C60" w14:textId="77777777" w:rsidR="00276BAC" w:rsidRDefault="00276BAC" w:rsidP="00276BAC">
            <w:pPr>
              <w:spacing w:after="0" w:line="240" w:lineRule="auto"/>
              <w:ind w:left="284"/>
              <w:rPr>
                <w:rFonts w:cs="Calibri"/>
                <w:b/>
                <w:sz w:val="24"/>
                <w:szCs w:val="24"/>
                <w:u w:val="single"/>
              </w:rPr>
            </w:pPr>
          </w:p>
          <w:p w14:paraId="2372EF4F" w14:textId="0D87E0B6" w:rsidR="00276BAC" w:rsidRPr="00B22603" w:rsidRDefault="00276BAC" w:rsidP="00E80184">
            <w:pPr>
              <w:spacing w:after="0" w:line="240" w:lineRule="auto"/>
              <w:ind w:left="284"/>
              <w:rPr>
                <w:sz w:val="24"/>
                <w:szCs w:val="24"/>
              </w:rPr>
            </w:pPr>
          </w:p>
        </w:tc>
      </w:tr>
      <w:tr w:rsidR="004B77BA" w:rsidRPr="00B22603" w14:paraId="3CDC4697" w14:textId="77777777" w:rsidTr="003F40D2">
        <w:tc>
          <w:tcPr>
            <w:tcW w:w="4816" w:type="dxa"/>
          </w:tcPr>
          <w:p w14:paraId="181BF9AB" w14:textId="461D18CC"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Altro</w:t>
            </w:r>
          </w:p>
        </w:tc>
        <w:tc>
          <w:tcPr>
            <w:tcW w:w="4812" w:type="dxa"/>
          </w:tcPr>
          <w:p w14:paraId="0445DCC2" w14:textId="77777777" w:rsidR="004B77BA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  <w:p w14:paraId="0732A478" w14:textId="77777777" w:rsidR="00E80184" w:rsidRPr="00B22603" w:rsidRDefault="00E80184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108E9" w:rsidRPr="001108E9" w14:paraId="0578533F" w14:textId="77777777" w:rsidTr="003F40D2">
        <w:tc>
          <w:tcPr>
            <w:tcW w:w="4816" w:type="dxa"/>
          </w:tcPr>
          <w:p w14:paraId="31B7B7FF" w14:textId="77777777" w:rsidR="00C57E7D" w:rsidRDefault="00C57E7D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4171C684" w14:textId="77777777" w:rsidR="00C57E7D" w:rsidRDefault="00C57E7D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84EBD59" w14:textId="77777777" w:rsidR="00C57E7D" w:rsidRDefault="00C57E7D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5454E49" w14:textId="77777777" w:rsidR="00C57E7D" w:rsidRDefault="00C57E7D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698CF521" w14:textId="2FC2F532" w:rsidR="00C4002A" w:rsidRPr="00B22603" w:rsidRDefault="00C4002A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2" w:type="dxa"/>
          </w:tcPr>
          <w:p w14:paraId="5340DE13" w14:textId="77777777" w:rsidR="001108E9" w:rsidRDefault="001108E9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F67054B" w14:textId="77777777" w:rsidR="00C57E7D" w:rsidRDefault="00C57E7D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8911C0" w14:textId="77777777" w:rsidR="00C57E7D" w:rsidRDefault="00C57E7D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0D73342" w14:textId="77777777" w:rsidR="00C57E7D" w:rsidRDefault="00C57E7D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D045DAE" w14:textId="5A7AB74F" w:rsidR="00EC7620" w:rsidRDefault="001A2906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108E9">
              <w:rPr>
                <w:sz w:val="24"/>
                <w:szCs w:val="24"/>
              </w:rPr>
              <w:t>Per quanto attiene a</w:t>
            </w:r>
            <w:r w:rsidR="00CB5A23" w:rsidRPr="001108E9">
              <w:rPr>
                <w:sz w:val="24"/>
                <w:szCs w:val="24"/>
              </w:rPr>
              <w:t xml:space="preserve">ll’insegnamento trasversale dell’Educazione civica, </w:t>
            </w:r>
            <w:r w:rsidRPr="001108E9">
              <w:rPr>
                <w:sz w:val="24"/>
                <w:szCs w:val="24"/>
              </w:rPr>
              <w:t>ai sensi dell’articolo 3 della legge 20 agosto 2019, n. 92</w:t>
            </w:r>
          </w:p>
          <w:p w14:paraId="5FA4F0DE" w14:textId="3C024D56" w:rsidR="001C0793" w:rsidRDefault="001A2906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108E9">
              <w:rPr>
                <w:sz w:val="24"/>
                <w:szCs w:val="24"/>
              </w:rPr>
              <w:t xml:space="preserve">e s.m.i. e del D.M. n. 35 del 22 giugno 2020 – Linee guida per l’insegnamento dell’educazione civica, relativamente alla </w:t>
            </w:r>
            <w:r w:rsidR="00C4002A" w:rsidRPr="001108E9">
              <w:rPr>
                <w:sz w:val="24"/>
                <w:szCs w:val="24"/>
              </w:rPr>
              <w:t>tematica generale</w:t>
            </w:r>
            <w:r w:rsidRPr="001108E9">
              <w:rPr>
                <w:sz w:val="24"/>
                <w:szCs w:val="24"/>
              </w:rPr>
              <w:t xml:space="preserve"> del</w:t>
            </w:r>
            <w:r w:rsidR="00076BD0">
              <w:rPr>
                <w:sz w:val="24"/>
                <w:szCs w:val="24"/>
              </w:rPr>
              <w:t xml:space="preserve"> pentamestre</w:t>
            </w:r>
            <w:r w:rsidRPr="001108E9">
              <w:rPr>
                <w:sz w:val="24"/>
                <w:szCs w:val="24"/>
              </w:rPr>
              <w:t xml:space="preserve"> </w:t>
            </w:r>
            <w:r w:rsidR="00C4002A" w:rsidRPr="001108E9">
              <w:rPr>
                <w:sz w:val="24"/>
                <w:szCs w:val="24"/>
              </w:rPr>
              <w:t>i contenuti declinati</w:t>
            </w:r>
            <w:r w:rsidRPr="001108E9">
              <w:rPr>
                <w:sz w:val="24"/>
                <w:szCs w:val="24"/>
              </w:rPr>
              <w:t xml:space="preserve"> in </w:t>
            </w:r>
            <w:r w:rsidR="00E80184" w:rsidRPr="001108E9">
              <w:rPr>
                <w:sz w:val="24"/>
                <w:szCs w:val="24"/>
              </w:rPr>
              <w:t>(</w:t>
            </w:r>
            <w:r w:rsidRPr="001108E9">
              <w:rPr>
                <w:sz w:val="24"/>
                <w:szCs w:val="24"/>
              </w:rPr>
              <w:t>D</w:t>
            </w:r>
            <w:r w:rsidR="00E80184" w:rsidRPr="001108E9">
              <w:rPr>
                <w:sz w:val="24"/>
                <w:szCs w:val="24"/>
              </w:rPr>
              <w:t xml:space="preserve">ISCIPLINA </w:t>
            </w:r>
            <w:r w:rsidR="00224CC3" w:rsidRPr="001108E9">
              <w:rPr>
                <w:sz w:val="24"/>
                <w:szCs w:val="24"/>
              </w:rPr>
              <w:t>STORIA</w:t>
            </w:r>
            <w:r w:rsidR="00E80184" w:rsidRPr="001108E9">
              <w:rPr>
                <w:sz w:val="24"/>
                <w:szCs w:val="24"/>
              </w:rPr>
              <w:t xml:space="preserve">), </w:t>
            </w:r>
            <w:r w:rsidRPr="001108E9">
              <w:rPr>
                <w:sz w:val="24"/>
                <w:szCs w:val="24"/>
              </w:rPr>
              <w:t xml:space="preserve">per complessive </w:t>
            </w:r>
            <w:r w:rsidR="009F758B" w:rsidRPr="001108E9">
              <w:rPr>
                <w:sz w:val="24"/>
                <w:szCs w:val="24"/>
              </w:rPr>
              <w:t xml:space="preserve">N. </w:t>
            </w:r>
            <w:r w:rsidR="003B5BEF">
              <w:rPr>
                <w:sz w:val="24"/>
                <w:szCs w:val="24"/>
              </w:rPr>
              <w:t>4</w:t>
            </w:r>
            <w:r w:rsidR="009F758B" w:rsidRPr="001108E9">
              <w:rPr>
                <w:sz w:val="24"/>
                <w:szCs w:val="24"/>
              </w:rPr>
              <w:t xml:space="preserve"> </w:t>
            </w:r>
            <w:r w:rsidR="00C4002A" w:rsidRPr="001108E9">
              <w:rPr>
                <w:sz w:val="24"/>
                <w:szCs w:val="24"/>
              </w:rPr>
              <w:t>ore dedicate</w:t>
            </w:r>
            <w:r w:rsidRPr="001108E9">
              <w:rPr>
                <w:sz w:val="24"/>
                <w:szCs w:val="24"/>
              </w:rPr>
              <w:t>, sono stati i seguenti:</w:t>
            </w:r>
          </w:p>
          <w:p w14:paraId="44FC4F4C" w14:textId="01B3E5D2" w:rsidR="003B5BEF" w:rsidRDefault="003B5BEF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Il Presidente della Repubblica</w:t>
            </w:r>
            <w:r w:rsidR="004F72AD">
              <w:rPr>
                <w:sz w:val="24"/>
                <w:szCs w:val="24"/>
              </w:rPr>
              <w:t>.</w:t>
            </w:r>
          </w:p>
          <w:p w14:paraId="2B4632FF" w14:textId="6D845AF7" w:rsidR="00920CA5" w:rsidRPr="001108E9" w:rsidRDefault="00920CA5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 nascita della Costituzione italiana</w:t>
            </w:r>
            <w:r w:rsidR="004F72AD">
              <w:rPr>
                <w:sz w:val="24"/>
                <w:szCs w:val="24"/>
              </w:rPr>
              <w:t>.</w:t>
            </w:r>
          </w:p>
          <w:p w14:paraId="41EAD8BC" w14:textId="7CB6BB69" w:rsidR="009F758B" w:rsidRPr="001108E9" w:rsidRDefault="009F758B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9898D45" w14:textId="6A9075F3" w:rsidR="009F758B" w:rsidRPr="001108E9" w:rsidRDefault="009F758B" w:rsidP="001C0793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  <w:p w14:paraId="5CFD7C43" w14:textId="77777777" w:rsidR="00CB5A23" w:rsidRPr="001108E9" w:rsidRDefault="00CB5A23" w:rsidP="009F758B">
            <w:pPr>
              <w:spacing w:after="160" w:line="256" w:lineRule="auto"/>
              <w:jc w:val="both"/>
              <w:rPr>
                <w:color w:val="FF0000"/>
                <w:sz w:val="24"/>
                <w:szCs w:val="24"/>
              </w:rPr>
            </w:pPr>
          </w:p>
          <w:p w14:paraId="0394FB46" w14:textId="77777777" w:rsidR="009F758B" w:rsidRPr="001108E9" w:rsidRDefault="009F758B" w:rsidP="009F758B">
            <w:pPr>
              <w:spacing w:after="160" w:line="256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741E4ECE" w14:textId="77777777" w:rsidR="008E7507" w:rsidRPr="00004E0B" w:rsidRDefault="008E7507" w:rsidP="008C4D21"/>
    <w:p w14:paraId="49C23A82" w14:textId="77777777" w:rsidR="008E7507" w:rsidRPr="00B22603" w:rsidRDefault="00596A22" w:rsidP="00A30DA6">
      <w:pPr>
        <w:jc w:val="right"/>
        <w:rPr>
          <w:sz w:val="24"/>
          <w:szCs w:val="24"/>
        </w:rPr>
      </w:pPr>
      <w:r w:rsidRPr="00B22603">
        <w:rPr>
          <w:sz w:val="24"/>
          <w:szCs w:val="24"/>
        </w:rPr>
        <w:t>IL</w:t>
      </w:r>
      <w:r w:rsidR="009F758B">
        <w:rPr>
          <w:sz w:val="24"/>
          <w:szCs w:val="24"/>
        </w:rPr>
        <w:t>/LA</w:t>
      </w:r>
      <w:r w:rsidRPr="00B22603">
        <w:rPr>
          <w:sz w:val="24"/>
          <w:szCs w:val="24"/>
        </w:rPr>
        <w:t xml:space="preserve"> DOCENTE:</w:t>
      </w:r>
    </w:p>
    <w:p w14:paraId="3B4B68DD" w14:textId="0F02493D" w:rsidR="00030C40" w:rsidRPr="00537924" w:rsidRDefault="00F47431" w:rsidP="00F47431">
      <w:pPr>
        <w:jc w:val="right"/>
        <w:rPr>
          <w:sz w:val="24"/>
          <w:szCs w:val="24"/>
        </w:rPr>
      </w:pPr>
      <w:r>
        <w:rPr>
          <w:sz w:val="24"/>
          <w:szCs w:val="24"/>
        </w:rPr>
        <w:t>Prof.ssa Barbara Anna Buongiorno</w:t>
      </w:r>
    </w:p>
    <w:sectPr w:rsidR="00030C40" w:rsidRPr="00537924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71741" w14:textId="77777777" w:rsidR="00B16645" w:rsidRDefault="00B16645" w:rsidP="00CF64D3">
      <w:pPr>
        <w:spacing w:after="0" w:line="240" w:lineRule="auto"/>
      </w:pPr>
      <w:r>
        <w:separator/>
      </w:r>
    </w:p>
  </w:endnote>
  <w:endnote w:type="continuationSeparator" w:id="0">
    <w:p w14:paraId="3E05D65E" w14:textId="77777777" w:rsidR="00B16645" w:rsidRDefault="00B16645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F7DE2" w14:textId="77777777" w:rsidR="00B16645" w:rsidRDefault="00B16645" w:rsidP="00CF64D3">
      <w:pPr>
        <w:spacing w:after="0" w:line="240" w:lineRule="auto"/>
      </w:pPr>
      <w:r>
        <w:separator/>
      </w:r>
    </w:p>
  </w:footnote>
  <w:footnote w:type="continuationSeparator" w:id="0">
    <w:p w14:paraId="4381044E" w14:textId="77777777" w:rsidR="00B16645" w:rsidRDefault="00B16645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619752">
    <w:abstractNumId w:val="3"/>
  </w:num>
  <w:num w:numId="2" w16cid:durableId="721254146">
    <w:abstractNumId w:val="15"/>
  </w:num>
  <w:num w:numId="3" w16cid:durableId="1211920079">
    <w:abstractNumId w:val="7"/>
  </w:num>
  <w:num w:numId="4" w16cid:durableId="1804691690">
    <w:abstractNumId w:val="1"/>
  </w:num>
  <w:num w:numId="5" w16cid:durableId="226838401">
    <w:abstractNumId w:val="10"/>
  </w:num>
  <w:num w:numId="6" w16cid:durableId="128865647">
    <w:abstractNumId w:val="2"/>
  </w:num>
  <w:num w:numId="7" w16cid:durableId="241984791">
    <w:abstractNumId w:val="11"/>
  </w:num>
  <w:num w:numId="8" w16cid:durableId="770399848">
    <w:abstractNumId w:val="13"/>
  </w:num>
  <w:num w:numId="9" w16cid:durableId="1378241143">
    <w:abstractNumId w:val="12"/>
  </w:num>
  <w:num w:numId="10" w16cid:durableId="154996064">
    <w:abstractNumId w:val="0"/>
  </w:num>
  <w:num w:numId="11" w16cid:durableId="820583672">
    <w:abstractNumId w:val="4"/>
  </w:num>
  <w:num w:numId="12" w16cid:durableId="43020954">
    <w:abstractNumId w:val="14"/>
  </w:num>
  <w:num w:numId="13" w16cid:durableId="911695956">
    <w:abstractNumId w:val="8"/>
  </w:num>
  <w:num w:numId="14" w16cid:durableId="527110154">
    <w:abstractNumId w:val="9"/>
  </w:num>
  <w:num w:numId="15" w16cid:durableId="659846333">
    <w:abstractNumId w:val="6"/>
  </w:num>
  <w:num w:numId="16" w16cid:durableId="1977221305">
    <w:abstractNumId w:val="5"/>
  </w:num>
  <w:num w:numId="17" w16cid:durableId="1748527080">
    <w:abstractNumId w:val="4"/>
  </w:num>
  <w:num w:numId="18" w16cid:durableId="1384405202">
    <w:abstractNumId w:val="5"/>
  </w:num>
  <w:num w:numId="19" w16cid:durableId="566846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30C40"/>
    <w:rsid w:val="00031B81"/>
    <w:rsid w:val="00035816"/>
    <w:rsid w:val="00035C23"/>
    <w:rsid w:val="00065C35"/>
    <w:rsid w:val="00076BD0"/>
    <w:rsid w:val="000A6192"/>
    <w:rsid w:val="000A6A51"/>
    <w:rsid w:val="000A7B73"/>
    <w:rsid w:val="000B7BDA"/>
    <w:rsid w:val="000C6367"/>
    <w:rsid w:val="001108E9"/>
    <w:rsid w:val="001317FA"/>
    <w:rsid w:val="00146FA4"/>
    <w:rsid w:val="0016316B"/>
    <w:rsid w:val="00195466"/>
    <w:rsid w:val="001A2906"/>
    <w:rsid w:val="001C0793"/>
    <w:rsid w:val="001E2ACB"/>
    <w:rsid w:val="001E779E"/>
    <w:rsid w:val="001F1A12"/>
    <w:rsid w:val="00224CC3"/>
    <w:rsid w:val="00242376"/>
    <w:rsid w:val="002562CC"/>
    <w:rsid w:val="00276BAC"/>
    <w:rsid w:val="00291661"/>
    <w:rsid w:val="002A4091"/>
    <w:rsid w:val="002A68D5"/>
    <w:rsid w:val="002B47FA"/>
    <w:rsid w:val="002E309E"/>
    <w:rsid w:val="002F16BB"/>
    <w:rsid w:val="00325224"/>
    <w:rsid w:val="003B5BEF"/>
    <w:rsid w:val="003C0720"/>
    <w:rsid w:val="003C0A19"/>
    <w:rsid w:val="003C6EBE"/>
    <w:rsid w:val="003E13B1"/>
    <w:rsid w:val="003F40D2"/>
    <w:rsid w:val="003F453C"/>
    <w:rsid w:val="003F6CEE"/>
    <w:rsid w:val="003F7CFB"/>
    <w:rsid w:val="00405D54"/>
    <w:rsid w:val="004136AA"/>
    <w:rsid w:val="004475F4"/>
    <w:rsid w:val="0047510F"/>
    <w:rsid w:val="004832E9"/>
    <w:rsid w:val="004A6B60"/>
    <w:rsid w:val="004B77BA"/>
    <w:rsid w:val="004E61E5"/>
    <w:rsid w:val="004F72AD"/>
    <w:rsid w:val="005148F7"/>
    <w:rsid w:val="00537924"/>
    <w:rsid w:val="005518A8"/>
    <w:rsid w:val="005535E0"/>
    <w:rsid w:val="00571ECE"/>
    <w:rsid w:val="00596A22"/>
    <w:rsid w:val="005B3D25"/>
    <w:rsid w:val="005B5DB3"/>
    <w:rsid w:val="005D1BD1"/>
    <w:rsid w:val="005F0129"/>
    <w:rsid w:val="005F68A8"/>
    <w:rsid w:val="00625F77"/>
    <w:rsid w:val="00662381"/>
    <w:rsid w:val="00667CA7"/>
    <w:rsid w:val="006C2921"/>
    <w:rsid w:val="006E31D0"/>
    <w:rsid w:val="006F636D"/>
    <w:rsid w:val="0073429C"/>
    <w:rsid w:val="0074249C"/>
    <w:rsid w:val="0078010B"/>
    <w:rsid w:val="007A7CCC"/>
    <w:rsid w:val="007D7AF6"/>
    <w:rsid w:val="007E1E09"/>
    <w:rsid w:val="00805224"/>
    <w:rsid w:val="008166FA"/>
    <w:rsid w:val="00835674"/>
    <w:rsid w:val="008939FB"/>
    <w:rsid w:val="008C3FA6"/>
    <w:rsid w:val="008C4D21"/>
    <w:rsid w:val="008E142E"/>
    <w:rsid w:val="008E7507"/>
    <w:rsid w:val="008F29E8"/>
    <w:rsid w:val="008F4CF0"/>
    <w:rsid w:val="008F7BCB"/>
    <w:rsid w:val="008F7C68"/>
    <w:rsid w:val="009009EB"/>
    <w:rsid w:val="0090227E"/>
    <w:rsid w:val="00905F2E"/>
    <w:rsid w:val="00906F2D"/>
    <w:rsid w:val="00920CA5"/>
    <w:rsid w:val="009505BC"/>
    <w:rsid w:val="009845BA"/>
    <w:rsid w:val="00997607"/>
    <w:rsid w:val="009A6603"/>
    <w:rsid w:val="009C2317"/>
    <w:rsid w:val="009D0E07"/>
    <w:rsid w:val="009F758B"/>
    <w:rsid w:val="00A25EC6"/>
    <w:rsid w:val="00A30DA6"/>
    <w:rsid w:val="00A41DB9"/>
    <w:rsid w:val="00A457B2"/>
    <w:rsid w:val="00A637BA"/>
    <w:rsid w:val="00A72DA5"/>
    <w:rsid w:val="00A76B3F"/>
    <w:rsid w:val="00A76DCE"/>
    <w:rsid w:val="00A857ED"/>
    <w:rsid w:val="00AA7925"/>
    <w:rsid w:val="00AB5CA0"/>
    <w:rsid w:val="00AF36D0"/>
    <w:rsid w:val="00B0134E"/>
    <w:rsid w:val="00B06223"/>
    <w:rsid w:val="00B16645"/>
    <w:rsid w:val="00B21904"/>
    <w:rsid w:val="00B22603"/>
    <w:rsid w:val="00B47C64"/>
    <w:rsid w:val="00B7697C"/>
    <w:rsid w:val="00B77BEE"/>
    <w:rsid w:val="00BC624D"/>
    <w:rsid w:val="00BE4925"/>
    <w:rsid w:val="00BF651D"/>
    <w:rsid w:val="00C21312"/>
    <w:rsid w:val="00C4002A"/>
    <w:rsid w:val="00C522BC"/>
    <w:rsid w:val="00C57E7D"/>
    <w:rsid w:val="00C63449"/>
    <w:rsid w:val="00C97FE0"/>
    <w:rsid w:val="00CB04D6"/>
    <w:rsid w:val="00CB5A23"/>
    <w:rsid w:val="00CD2FA1"/>
    <w:rsid w:val="00CD5A1A"/>
    <w:rsid w:val="00CF2DAE"/>
    <w:rsid w:val="00CF64D3"/>
    <w:rsid w:val="00D124CE"/>
    <w:rsid w:val="00D408FE"/>
    <w:rsid w:val="00D81927"/>
    <w:rsid w:val="00D82096"/>
    <w:rsid w:val="00DB3722"/>
    <w:rsid w:val="00DD6578"/>
    <w:rsid w:val="00DF472C"/>
    <w:rsid w:val="00DF6FFE"/>
    <w:rsid w:val="00E033AA"/>
    <w:rsid w:val="00E05101"/>
    <w:rsid w:val="00E41957"/>
    <w:rsid w:val="00E46865"/>
    <w:rsid w:val="00E5291B"/>
    <w:rsid w:val="00E7104C"/>
    <w:rsid w:val="00E80184"/>
    <w:rsid w:val="00E83B0A"/>
    <w:rsid w:val="00EB5C9C"/>
    <w:rsid w:val="00EC7620"/>
    <w:rsid w:val="00ED3429"/>
    <w:rsid w:val="00ED52FE"/>
    <w:rsid w:val="00EE7390"/>
    <w:rsid w:val="00F234F7"/>
    <w:rsid w:val="00F34406"/>
    <w:rsid w:val="00F43C4F"/>
    <w:rsid w:val="00F463A9"/>
    <w:rsid w:val="00F47431"/>
    <w:rsid w:val="00FC1065"/>
    <w:rsid w:val="00FC139E"/>
    <w:rsid w:val="00FE0AB8"/>
    <w:rsid w:val="00FF0423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4B59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Virginio Greco</cp:lastModifiedBy>
  <cp:revision>44</cp:revision>
  <dcterms:created xsi:type="dcterms:W3CDTF">2022-05-06T16:23:00Z</dcterms:created>
  <dcterms:modified xsi:type="dcterms:W3CDTF">2022-05-10T11:13:00Z</dcterms:modified>
</cp:coreProperties>
</file>